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EE" w:rsidRDefault="00607AEE" w:rsidP="00607A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ПРОГРАММЕ</w:t>
      </w:r>
    </w:p>
    <w:p w:rsidR="00607AEE" w:rsidRDefault="00607AEE" w:rsidP="00607A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информатике в </w:t>
      </w:r>
      <w:r w:rsidR="00555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классе.</w:t>
      </w:r>
    </w:p>
    <w:p w:rsidR="00607AEE" w:rsidRPr="00AD31A3" w:rsidRDefault="00607AEE" w:rsidP="00607AE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«Информатика» в 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составлена на основе требований Федерального государственного образовательного стандарта 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среднего (полного)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Федерального закона РФ «Об образовании в РФ», планируемых результатов общего среднего образования по предмету информатика,   примерной программы основного общего образования по предмету информатика и ИКТ, 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10-11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 (2004 г.),  </w:t>
      </w:r>
    </w:p>
    <w:p w:rsidR="00607AEE" w:rsidRDefault="00607AEE" w:rsidP="00607AE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деятельности, критическому отношению к информации, избирательности её восприятия; освоению информационных и коммуникационных технологий для профессионального самоопределения.</w:t>
      </w:r>
    </w:p>
    <w:p w:rsidR="00607AEE" w:rsidRDefault="00607AEE" w:rsidP="00607AE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Систематический курс информатики и ИКТ в 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представлен в программе следующими содержательными линиями: «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Информационные процессы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Программирование обработки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AEE" w:rsidRDefault="00607AEE" w:rsidP="00607AE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607AEE" w:rsidRDefault="00607AEE" w:rsidP="00607AE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предмета информатика и ИКТ в 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выделяется 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 (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 в неделю, согласно БУП). </w:t>
      </w:r>
    </w:p>
    <w:p w:rsidR="00607AEE" w:rsidRDefault="00607AEE" w:rsidP="00607AE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УМК «Информатика», автор   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Семакин И.Г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6EF7">
        <w:rPr>
          <w:rFonts w:ascii="Times New Roman" w:hAnsi="Times New Roman" w:cs="Times New Roman"/>
          <w:color w:val="000000"/>
          <w:sz w:val="28"/>
          <w:szCs w:val="28"/>
        </w:rPr>
        <w:t xml:space="preserve">(базовый уровень)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– М.:  «БИНОМ. Лаборатория знаний», 2015.</w:t>
      </w:r>
    </w:p>
    <w:p w:rsidR="00607AEE" w:rsidRDefault="00607AEE" w:rsidP="00607AEE">
      <w:pPr>
        <w:autoSpaceDE w:val="0"/>
        <w:autoSpaceDN w:val="0"/>
        <w:adjustRightInd w:val="0"/>
        <w:spacing w:after="0"/>
        <w:ind w:firstLine="284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включает в себя: пояснительную записку, место предмета в учебном плане, описание ценностных ориентиров содержания учебного предмета, планируемые результаты </w:t>
      </w:r>
      <w:r w:rsidR="00555411">
        <w:rPr>
          <w:rFonts w:ascii="Times New Roman" w:hAnsi="Times New Roman" w:cs="Times New Roman"/>
          <w:color w:val="000000"/>
          <w:sz w:val="28"/>
          <w:szCs w:val="28"/>
        </w:rPr>
        <w:t>освоения учебного предмета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содержание учебного предмета, календарно-тематическое планирование, материально-техническое обеспечение.</w:t>
      </w:r>
    </w:p>
    <w:p w:rsidR="00607AEE" w:rsidRDefault="00607AEE" w:rsidP="00607AEE">
      <w:pPr>
        <w:ind w:firstLine="708"/>
      </w:pPr>
    </w:p>
    <w:p w:rsidR="001F5E8D" w:rsidRDefault="001F5E8D"/>
    <w:sectPr w:rsidR="001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E"/>
    <w:rsid w:val="001F5E8D"/>
    <w:rsid w:val="00555411"/>
    <w:rsid w:val="00576EF7"/>
    <w:rsid w:val="0060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2019-03-01T06:02:00Z</dcterms:created>
  <dcterms:modified xsi:type="dcterms:W3CDTF">2019-03-11T07:34:00Z</dcterms:modified>
</cp:coreProperties>
</file>